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6F0" w:rsidRPr="005366F0" w:rsidRDefault="005366F0" w:rsidP="00E533A4">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6384290" cy="9011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4290" cy="9011920"/>
                    </a:xfrm>
                    <a:prstGeom prst="rect">
                      <a:avLst/>
                    </a:prstGeom>
                    <a:noFill/>
                    <a:ln>
                      <a:noFill/>
                    </a:ln>
                  </pic:spPr>
                </pic:pic>
              </a:graphicData>
            </a:graphic>
          </wp:inline>
        </w:drawing>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lastRenderedPageBreak/>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1.7. На обучение</w:t>
      </w:r>
      <w:r w:rsidR="005366F0" w:rsidRPr="005366F0">
        <w:rPr>
          <w:rFonts w:ascii="Times New Roman" w:hAnsi="Times New Roman"/>
          <w:sz w:val="24"/>
          <w:szCs w:val="24"/>
        </w:rPr>
        <w:t xml:space="preserve"> </w:t>
      </w:r>
      <w:r w:rsidRPr="00A82577">
        <w:rPr>
          <w:rFonts w:ascii="Times New Roman" w:hAnsi="Times New Roman"/>
          <w:sz w:val="24"/>
          <w:szCs w:val="24"/>
        </w:rPr>
        <w:t>по</w:t>
      </w:r>
      <w:r w:rsidR="005366F0" w:rsidRPr="005366F0">
        <w:rPr>
          <w:rFonts w:ascii="Times New Roman" w:hAnsi="Times New Roman"/>
          <w:sz w:val="24"/>
          <w:szCs w:val="24"/>
        </w:rPr>
        <w:t xml:space="preserve"> </w:t>
      </w:r>
      <w:r w:rsidRPr="00A82577">
        <w:rPr>
          <w:rFonts w:ascii="Times New Roman" w:hAnsi="Times New Roman"/>
          <w:sz w:val="24"/>
          <w:szCs w:val="24"/>
        </w:rPr>
        <w:t>индивидуальному</w:t>
      </w:r>
      <w:r w:rsidR="005366F0" w:rsidRPr="005366F0">
        <w:rPr>
          <w:rFonts w:ascii="Times New Roman" w:hAnsi="Times New Roman"/>
          <w:sz w:val="24"/>
          <w:szCs w:val="24"/>
        </w:rPr>
        <w:t xml:space="preserve"> </w:t>
      </w:r>
      <w:bookmarkStart w:id="0" w:name="_GoBack"/>
      <w:bookmarkEnd w:id="0"/>
      <w:r w:rsidRPr="00A82577">
        <w:rPr>
          <w:rFonts w:ascii="Times New Roman" w:hAnsi="Times New Roman"/>
          <w:sz w:val="24"/>
          <w:szCs w:val="24"/>
        </w:rPr>
        <w:t>учебному плану распространяются федеральные государственные образовательные стандарты общего образования.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1.9.</w:t>
      </w:r>
      <w:r w:rsidRPr="00A82577">
        <w:rPr>
          <w:rFonts w:ascii="Times New Roman" w:hAnsi="Times New Roman"/>
          <w:sz w:val="24"/>
          <w:szCs w:val="24"/>
        </w:rPr>
        <w:tab/>
        <w:t>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II. Перевод на обучение по индивидуальному учебному плану</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 Индивидуальный учебный план разрабатывается для отдельного обучающегося или группы обучающихся на основе учебного плана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2.3.</w:t>
      </w:r>
      <w:r w:rsidRPr="00A82577">
        <w:rPr>
          <w:rFonts w:ascii="Times New Roman" w:hAnsi="Times New Roman"/>
          <w:sz w:val="24"/>
          <w:szCs w:val="24"/>
        </w:rPr>
        <w:tab/>
        <w:t>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2.5.</w:t>
      </w:r>
      <w:r w:rsidRPr="00A82577">
        <w:rPr>
          <w:rFonts w:ascii="Times New Roman" w:hAnsi="Times New Roman"/>
          <w:sz w:val="24"/>
          <w:szCs w:val="24"/>
        </w:rPr>
        <w:tab/>
        <w:t>Индивидуальный</w:t>
      </w:r>
      <w:r w:rsidRPr="00A82577">
        <w:rPr>
          <w:rFonts w:ascii="Times New Roman" w:hAnsi="Times New Roman"/>
          <w:sz w:val="24"/>
          <w:szCs w:val="24"/>
        </w:rPr>
        <w:tab/>
        <w:t xml:space="preserve">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2.6. Индивидуальный учебный план разрабатывается в соответствии со спецификой и возможностями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2.7. При реализации образовательных программ в соответствии с индивидуальным</w:t>
      </w:r>
      <w:r w:rsidRPr="00A82577">
        <w:rPr>
          <w:rFonts w:ascii="Times New Roman" w:hAnsi="Times New Roman"/>
          <w:sz w:val="24"/>
          <w:szCs w:val="24"/>
        </w:rPr>
        <w:tab/>
        <w:t>учебным планом могут</w:t>
      </w:r>
      <w:r w:rsidRPr="00A82577">
        <w:rPr>
          <w:rFonts w:ascii="Times New Roman" w:hAnsi="Times New Roman"/>
          <w:sz w:val="24"/>
          <w:szCs w:val="24"/>
        </w:rPr>
        <w:tab/>
        <w:t xml:space="preserve"> использоваться различные образовательные технологии, в том числе дистанционные образовательные технологии, электронное обучение.</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2.8. Перевод на обучение по индивидуальному учебному плану осуществляется по заявлению родителей(законных</w:t>
      </w:r>
      <w:r w:rsidRPr="00A82577">
        <w:rPr>
          <w:rFonts w:ascii="Times New Roman" w:hAnsi="Times New Roman"/>
          <w:sz w:val="24"/>
          <w:szCs w:val="24"/>
        </w:rPr>
        <w:tab/>
        <w:t>представителей) несовершеннолетних учащихся либо по заявлению учащихся 10,11 классов.</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2.9. Перевод на обучение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2.10. В заявлении указываются срок, на который учащемуся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w:t>
      </w:r>
      <w:r w:rsidRPr="00A82577">
        <w:rPr>
          <w:rFonts w:ascii="Times New Roman" w:hAnsi="Times New Roman"/>
          <w:sz w:val="24"/>
          <w:szCs w:val="24"/>
        </w:rPr>
        <w:tab/>
        <w:t>изучение отдельных</w:t>
      </w:r>
      <w:r w:rsidRPr="00A82577">
        <w:rPr>
          <w:rFonts w:ascii="Times New Roman" w:hAnsi="Times New Roman"/>
          <w:sz w:val="24"/>
          <w:szCs w:val="24"/>
        </w:rPr>
        <w:tab/>
        <w:t>дисциплин, сокращение сроков освоения основных образовательных программ и др.)</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2.11. Заявления о переводе на обучение по индивидуальному учебному плану принимаются в течение учебного года до 15 мая текущего года.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2.12. Обучение по индивидуальному учебному плану начинается, как правило, с начала учебного года.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2.13. Перевод на обучение по индивидуальному учебному плану оформляется приказом руководителя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2.14.</w:t>
      </w:r>
      <w:r w:rsidRPr="00A82577">
        <w:rPr>
          <w:rFonts w:ascii="Times New Roman" w:hAnsi="Times New Roman"/>
          <w:sz w:val="24"/>
          <w:szCs w:val="24"/>
        </w:rPr>
        <w:tab/>
        <w:t>Индивидуальный</w:t>
      </w:r>
      <w:r w:rsidRPr="00A82577">
        <w:rPr>
          <w:rFonts w:ascii="Times New Roman" w:hAnsi="Times New Roman"/>
          <w:sz w:val="24"/>
          <w:szCs w:val="24"/>
        </w:rPr>
        <w:tab/>
        <w:t xml:space="preserve"> учебный план утверждается</w:t>
      </w:r>
      <w:r w:rsidRPr="00A82577">
        <w:rPr>
          <w:rFonts w:ascii="Times New Roman" w:hAnsi="Times New Roman"/>
          <w:sz w:val="24"/>
          <w:szCs w:val="24"/>
        </w:rPr>
        <w:tab/>
        <w:t>решением педагогического совета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lastRenderedPageBreak/>
        <w:t>2.15. Организация обучения по индивидуальному учебному плану осуществляется Школой, в которой обучается данный учащийся.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Школы, пользоваться предметными кабинетами для проведения лабораторных работ, практических работ, продолжать обучение в Школе.</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2.17. С учетом желания, способностей учащемуся могут быть предоставлены свободные помещения классно-урочных занятий, изучение</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 xml:space="preserve">отдельных курсов и тем в форме самообразования и других формах, предусмотренных Федеральным законом от 29 декабря </w:t>
      </w:r>
      <w:smartTag w:uri="urn:schemas-microsoft-com:office:smarttags" w:element="metricconverter">
        <w:smartTagPr>
          <w:attr w:name="ProductID" w:val="2012 г"/>
        </w:smartTagPr>
        <w:r w:rsidRPr="00A82577">
          <w:rPr>
            <w:rFonts w:ascii="Times New Roman" w:hAnsi="Times New Roman"/>
            <w:sz w:val="24"/>
            <w:szCs w:val="24"/>
          </w:rPr>
          <w:t>2012 г</w:t>
        </w:r>
      </w:smartTag>
      <w:r w:rsidRPr="00A82577">
        <w:rPr>
          <w:rFonts w:ascii="Times New Roman" w:hAnsi="Times New Roman"/>
          <w:sz w:val="24"/>
          <w:szCs w:val="24"/>
        </w:rPr>
        <w:t>. № 273-ФЗ «Об образовании в Российской Федерации».</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2.18.</w:t>
      </w:r>
      <w:r w:rsidRPr="00A82577">
        <w:rPr>
          <w:rFonts w:ascii="Times New Roman" w:hAnsi="Times New Roman"/>
          <w:sz w:val="24"/>
          <w:szCs w:val="24"/>
        </w:rPr>
        <w:tab/>
        <w:t>Школы с учетом запросов родителей(законных представителей) учащихся и учащихся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промежуточной аттестации, педагоги, ведущие обучение, оформляются приказом руководителя Школы. Сроки проведения текущего и итогового контролей определяются педагогами, ведущими обучение, в рабочих программах.</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 xml:space="preserve">2.20. Промежуточная и итоговая государственная аттестация, перевод обучающегося осуществляется в соответствии с Федеральным законом от 29 декабря </w:t>
      </w:r>
      <w:smartTag w:uri="urn:schemas-microsoft-com:office:smarttags" w:element="metricconverter">
        <w:smartTagPr>
          <w:attr w:name="ProductID" w:val="2012 г"/>
        </w:smartTagPr>
        <w:r w:rsidRPr="00A82577">
          <w:rPr>
            <w:rFonts w:ascii="Times New Roman" w:hAnsi="Times New Roman"/>
            <w:sz w:val="24"/>
            <w:szCs w:val="24"/>
          </w:rPr>
          <w:t>2012 г</w:t>
        </w:r>
      </w:smartTag>
      <w:r w:rsidRPr="00A82577">
        <w:rPr>
          <w:rFonts w:ascii="Times New Roman" w:hAnsi="Times New Roman"/>
          <w:sz w:val="24"/>
          <w:szCs w:val="24"/>
        </w:rPr>
        <w:t>. № 273-ФЗ «Об образовании в Российской Федерации».</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III. Требования к индивидуальному учебному плану начального общего образования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3.1.</w:t>
      </w:r>
      <w:r w:rsidRPr="00A82577">
        <w:rPr>
          <w:rFonts w:ascii="Times New Roman" w:hAnsi="Times New Roman"/>
          <w:sz w:val="24"/>
          <w:szCs w:val="24"/>
        </w:rPr>
        <w:tab/>
        <w:t>С целью индивидуализации содержания</w:t>
      </w:r>
      <w:r w:rsidRPr="00A82577">
        <w:rPr>
          <w:rFonts w:ascii="Times New Roman" w:hAnsi="Times New Roman"/>
          <w:sz w:val="24"/>
          <w:szCs w:val="24"/>
        </w:rPr>
        <w:tab/>
        <w:t>образовательной программы начального общего образования индивидуальный учебный план начального общего образования предусматривает:</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3.1.1. учебные занятия для углубленного изучения английского языка;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3.1.2. учебные занятия, обеспечивающие</w:t>
      </w:r>
      <w:r w:rsidRPr="00A82577">
        <w:rPr>
          <w:rFonts w:ascii="Times New Roman" w:hAnsi="Times New Roman"/>
          <w:sz w:val="24"/>
          <w:szCs w:val="24"/>
        </w:rPr>
        <w:tab/>
        <w:t>различные интересы учащихся, в том числе этнокультурные;</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3.1.3. иные учебные предметы (с учетом потребностей учащегося и возможностей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3.5. Количество учебных занятий за 4 учебных года не может составлять менее 2 904 часов и более 3 345 часов.</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3.6.</w:t>
      </w:r>
      <w:r w:rsidRPr="00A82577">
        <w:rPr>
          <w:rFonts w:ascii="Times New Roman" w:hAnsi="Times New Roman"/>
          <w:sz w:val="24"/>
          <w:szCs w:val="24"/>
        </w:rPr>
        <w:tab/>
        <w:t>Нормативный срок освоения образовательной</w:t>
      </w:r>
      <w:r w:rsidRPr="00A82577">
        <w:rPr>
          <w:rFonts w:ascii="Times New Roman" w:hAnsi="Times New Roman"/>
          <w:sz w:val="24"/>
          <w:szCs w:val="24"/>
        </w:rPr>
        <w:tab/>
        <w:t>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3.7.</w:t>
      </w:r>
      <w:r w:rsidRPr="00A82577">
        <w:rPr>
          <w:rFonts w:ascii="Times New Roman" w:hAnsi="Times New Roman"/>
          <w:sz w:val="24"/>
          <w:szCs w:val="24"/>
        </w:rPr>
        <w:tab/>
        <w:t>Нормативный срок освоения образовательной</w:t>
      </w:r>
      <w:r w:rsidRPr="00A82577">
        <w:rPr>
          <w:rFonts w:ascii="Times New Roman" w:hAnsi="Times New Roman"/>
          <w:sz w:val="24"/>
          <w:szCs w:val="24"/>
        </w:rPr>
        <w:tab/>
        <w:t>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IV. Требования к индивидуальному учебному плану основного общего образования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lastRenderedPageBreak/>
        <w:t>4.1. С</w:t>
      </w:r>
      <w:r w:rsidRPr="00A82577">
        <w:rPr>
          <w:rFonts w:ascii="Times New Roman" w:hAnsi="Times New Roman"/>
          <w:sz w:val="24"/>
          <w:szCs w:val="24"/>
        </w:rPr>
        <w:tab/>
        <w:t>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4.1.1. учебные занятия для углубленного изучения английского языка;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4.1.2. увеличение учебных часов, отведённых на изучение отдельных предметов обязательной части;</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4.1.3.</w:t>
      </w:r>
      <w:r w:rsidRPr="00A82577">
        <w:rPr>
          <w:rFonts w:ascii="Times New Roman" w:hAnsi="Times New Roman"/>
          <w:sz w:val="24"/>
          <w:szCs w:val="24"/>
        </w:rPr>
        <w:tab/>
        <w:t>введение специально разработанных учебных</w:t>
      </w:r>
      <w:r w:rsidRPr="00A82577">
        <w:rPr>
          <w:rFonts w:ascii="Times New Roman" w:hAnsi="Times New Roman"/>
          <w:sz w:val="24"/>
          <w:szCs w:val="24"/>
        </w:rPr>
        <w:tab/>
        <w:t>курсов, обеспечивающих интересы и потребности участников образовательного процесса, в том числе этнокультурные;</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4.1.4. организацию внеурочной деятельности, ориентированную на обеспечение индивидуальных потребностей обучающихся;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4.1.5. иные учебные предметы (с учетом потребностей учащегося и возможностей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4.2. Необходимые часы выделяются за счет части базисного учебного плана основного общего образования, формируемой</w:t>
      </w:r>
      <w:r w:rsidRPr="00A82577">
        <w:rPr>
          <w:rFonts w:ascii="Times New Roman" w:hAnsi="Times New Roman"/>
          <w:sz w:val="24"/>
          <w:szCs w:val="24"/>
        </w:rPr>
        <w:tab/>
        <w:t>участниками образовательного процесса.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4.3. В индивидуальный учебный план основного общего образования входят следующие обязательные предметные области и учебные предметы: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4.3.1. филология (русский язык, литература, иностранный язык);</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4.3.2. общественно-научные предметы (история, обществознание, география);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4.3.3. математика и информатика (математика, алгебра, геометрия, информатика);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4.3.4. естественнонаучные предметы (физика, биология, химия);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4.3.5. искусство (изобразительное искусство, музыка); 4.3.6. технология (технология);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4.3.7. физическая культура и основы безопасности жизнедеятельности (физическая культура, основы безопасности жизнедеятельности).</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4.4. Количество учебных занятий за 5 лет не может составлять менее 5 267 часов и более 6 020 часов.</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4.5.</w:t>
      </w:r>
      <w:r w:rsidRPr="00A82577">
        <w:rPr>
          <w:rFonts w:ascii="Times New Roman" w:hAnsi="Times New Roman"/>
          <w:sz w:val="24"/>
          <w:szCs w:val="24"/>
        </w:rPr>
        <w:tab/>
        <w:t>Нормативный срок освоения образовательной</w:t>
      </w:r>
      <w:r w:rsidRPr="00A82577">
        <w:rPr>
          <w:rFonts w:ascii="Times New Roman" w:hAnsi="Times New Roman"/>
          <w:sz w:val="24"/>
          <w:szCs w:val="24"/>
        </w:rPr>
        <w:tab/>
        <w:t>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w:t>
      </w:r>
      <w:r w:rsidRPr="00A82577">
        <w:rPr>
          <w:rFonts w:ascii="Times New Roman" w:hAnsi="Times New Roman"/>
          <w:sz w:val="24"/>
          <w:szCs w:val="24"/>
        </w:rPr>
        <w:tab/>
        <w:t>срока освоения образовательной программы основного общего образования составляет не более 1 года.</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V. Требования к индивидуальному учебному плану среднего общего образования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5.2. Остальные учебные предметы на базовом уровне включаются в индивидуальный учебный план по выбору.</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VI. Необходимые условия для реализации учебного плана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6.1. Для составления индивидуального учебного плана следует:</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6.1.1. включить в учебный план обязательные учебные предметы на базовом уровне (инвариантная часть федерального компонента);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6.1.2. в учебный план также могут быть включены другие учебные предметы на базовом уровне (из вариативной части федерального компонента);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6.1.3. включить в учебный план региональный компонент;</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VII. Сроки работы по индивидуальному учебному плану</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lastRenderedPageBreak/>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7.4.</w:t>
      </w:r>
      <w:r w:rsidRPr="00A82577">
        <w:rPr>
          <w:rFonts w:ascii="Times New Roman" w:hAnsi="Times New Roman"/>
          <w:sz w:val="24"/>
          <w:szCs w:val="24"/>
        </w:rPr>
        <w:tab/>
        <w:t>Нормативный срок освоения образовательной</w:t>
      </w:r>
      <w:r w:rsidRPr="00A82577">
        <w:rPr>
          <w:rFonts w:ascii="Times New Roman" w:hAnsi="Times New Roman"/>
          <w:sz w:val="24"/>
          <w:szCs w:val="24"/>
        </w:rPr>
        <w:tab/>
        <w:t>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VIII. Контроль исполнения индивидуального учебного плана</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8.1.</w:t>
      </w:r>
      <w:r w:rsidRPr="00A82577">
        <w:rPr>
          <w:rFonts w:ascii="Times New Roman" w:hAnsi="Times New Roman"/>
          <w:sz w:val="24"/>
          <w:szCs w:val="24"/>
        </w:rPr>
        <w:tab/>
        <w:t>Школы осуществляет контрольза освоением общеобразовательных программ учащимися, перешедшими на обучение по индивидуальному учебному плану.</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8.2. Текущий контроль успеваемости и промежуточная аттестация учащихся,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Школы.</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IX. Государственная итоговая аттестация учащихся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9.1. Государственная итоговая аттестация учащихся, переведенных на обучение по индивидуальному учебному плану, осуществляется</w:t>
      </w:r>
      <w:r w:rsidRPr="00A82577">
        <w:rPr>
          <w:rFonts w:ascii="Times New Roman" w:hAnsi="Times New Roman"/>
          <w:sz w:val="24"/>
          <w:szCs w:val="24"/>
        </w:rPr>
        <w:tab/>
        <w:t>в соответствии с действующим законодательством.</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9.2. 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X. Финансовое обеспечение и материально-техническое оснащение</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w:t>
      </w:r>
      <w:r w:rsidRPr="00A82577">
        <w:rPr>
          <w:rFonts w:ascii="Times New Roman" w:hAnsi="Times New Roman"/>
          <w:sz w:val="24"/>
          <w:szCs w:val="24"/>
        </w:rPr>
        <w:tab/>
        <w:t xml:space="preserve"> оказанию муниципальных образовательных услуг в соответствии с требованиями федеральных государственных образовательных стандартов.</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XI. Порядок управления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11.1. В компетенцию администрации Школы входит:</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11.1.1. разработка положения</w:t>
      </w:r>
      <w:r w:rsidRPr="00A82577">
        <w:rPr>
          <w:rFonts w:ascii="Times New Roman" w:hAnsi="Times New Roman"/>
          <w:sz w:val="24"/>
          <w:szCs w:val="24"/>
        </w:rPr>
        <w:tab/>
        <w:t xml:space="preserve"> об организации обученияпо индивидуальному учебному плану;</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11.1.2. предоставление в недельный срок в Управление образования и по делам молодежи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11.1.3. обеспечение своевременного подбора учителей, проведение экспертизы учебных программ и контроль их выполнения;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11.1.4. контроль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четверть.</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11.2. При организации обучения по индивидуальному учебному плану Школа имеет следующие документы: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11.2.1. заявление родителей (законных представителей) учащихся или учащихся (10,11 класс);</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 xml:space="preserve">11.2.2. решение педагогического совета Школы; </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11.2.3. приказ руководителя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lastRenderedPageBreak/>
        <w:t>11.2.4. расписание занятий, консультаций, письменно согласованное с родителями (законными представителями) и утвержденное руководителем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11.2.6. журнал учета обучения по индивидуальному учебному плану.</w:t>
      </w:r>
    </w:p>
    <w:p w:rsidR="00136533" w:rsidRPr="00A82577" w:rsidRDefault="00136533" w:rsidP="00E533A4">
      <w:pPr>
        <w:spacing w:after="0" w:line="240" w:lineRule="auto"/>
        <w:jc w:val="center"/>
        <w:rPr>
          <w:rFonts w:ascii="Times New Roman" w:hAnsi="Times New Roman"/>
          <w:b/>
          <w:sz w:val="24"/>
          <w:szCs w:val="24"/>
        </w:rPr>
      </w:pPr>
      <w:r w:rsidRPr="00A82577">
        <w:rPr>
          <w:rFonts w:ascii="Times New Roman" w:hAnsi="Times New Roman"/>
          <w:b/>
          <w:sz w:val="24"/>
          <w:szCs w:val="24"/>
        </w:rPr>
        <w:t>XII. Порядок принятия и срок действия Положения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12.1.</w:t>
      </w:r>
      <w:r w:rsidRPr="00A82577">
        <w:rPr>
          <w:rFonts w:ascii="Times New Roman" w:hAnsi="Times New Roman"/>
          <w:sz w:val="24"/>
          <w:szCs w:val="24"/>
        </w:rPr>
        <w:tab/>
        <w:t>Данное Положение рассматривается и принимается</w:t>
      </w:r>
      <w:r w:rsidRPr="00A82577">
        <w:rPr>
          <w:rFonts w:ascii="Times New Roman" w:hAnsi="Times New Roman"/>
          <w:sz w:val="24"/>
          <w:szCs w:val="24"/>
        </w:rPr>
        <w:tab/>
        <w:t>на педагогическом совете Школы и утверждается приказом руководителя Школы.</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12.2. Настоящее Положение принимается на неопределенный срок и вступает в силу с момента его утверждения.</w:t>
      </w:r>
    </w:p>
    <w:p w:rsidR="00136533" w:rsidRPr="00A82577" w:rsidRDefault="00136533" w:rsidP="00E533A4">
      <w:pPr>
        <w:spacing w:after="0" w:line="240" w:lineRule="auto"/>
        <w:jc w:val="both"/>
        <w:rPr>
          <w:rFonts w:ascii="Times New Roman" w:hAnsi="Times New Roman"/>
          <w:sz w:val="24"/>
          <w:szCs w:val="24"/>
        </w:rPr>
      </w:pPr>
      <w:r w:rsidRPr="00A82577">
        <w:rPr>
          <w:rFonts w:ascii="Times New Roman" w:hAnsi="Times New Roman"/>
          <w:sz w:val="24"/>
          <w:szCs w:val="24"/>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136533" w:rsidRPr="00E533A4" w:rsidRDefault="00136533" w:rsidP="00E533A4">
      <w:pPr>
        <w:spacing w:after="0" w:line="240" w:lineRule="auto"/>
        <w:jc w:val="both"/>
        <w:rPr>
          <w:rFonts w:ascii="Times New Roman" w:hAnsi="Times New Roman"/>
          <w:sz w:val="28"/>
          <w:szCs w:val="28"/>
        </w:rPr>
      </w:pPr>
      <w:r w:rsidRPr="00A82577">
        <w:rPr>
          <w:rFonts w:ascii="Times New Roman" w:hAnsi="Times New Roman"/>
          <w:sz w:val="24"/>
          <w:szCs w:val="24"/>
        </w:rPr>
        <w:t>12.4. Изменения и дополнения к Положению принимаются на педагогическом совете Школы в составе новой редакции Положения, которое утверждается приказом руководителя Школы. После принятия новой редакции Положения предыдущая редакц</w:t>
      </w:r>
      <w:r w:rsidRPr="00E533A4">
        <w:rPr>
          <w:rFonts w:ascii="Times New Roman" w:hAnsi="Times New Roman"/>
          <w:sz w:val="28"/>
          <w:szCs w:val="28"/>
        </w:rPr>
        <w:t>ия утрачивает силу.</w:t>
      </w:r>
    </w:p>
    <w:sectPr w:rsidR="00136533" w:rsidRPr="00E533A4" w:rsidSect="00A82577">
      <w:footerReference w:type="default" r:id="rId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3AD" w:rsidRDefault="005603AD" w:rsidP="00A82577">
      <w:pPr>
        <w:spacing w:after="0" w:line="240" w:lineRule="auto"/>
      </w:pPr>
      <w:r>
        <w:separator/>
      </w:r>
    </w:p>
  </w:endnote>
  <w:endnote w:type="continuationSeparator" w:id="0">
    <w:p w:rsidR="005603AD" w:rsidRDefault="005603AD" w:rsidP="00A82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533" w:rsidRDefault="005603AD">
    <w:pPr>
      <w:pStyle w:val="a9"/>
      <w:jc w:val="center"/>
    </w:pPr>
    <w:r>
      <w:fldChar w:fldCharType="begin"/>
    </w:r>
    <w:r>
      <w:instrText xml:space="preserve"> PAGE   \* MERGEFORMAT </w:instrText>
    </w:r>
    <w:r>
      <w:fldChar w:fldCharType="separate"/>
    </w:r>
    <w:r w:rsidR="005366F0">
      <w:rPr>
        <w:noProof/>
      </w:rPr>
      <w:t>2</w:t>
    </w:r>
    <w:r>
      <w:rPr>
        <w:noProof/>
      </w:rPr>
      <w:fldChar w:fldCharType="end"/>
    </w:r>
  </w:p>
  <w:p w:rsidR="00136533" w:rsidRDefault="0013653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3AD" w:rsidRDefault="005603AD" w:rsidP="00A82577">
      <w:pPr>
        <w:spacing w:after="0" w:line="240" w:lineRule="auto"/>
      </w:pPr>
      <w:r>
        <w:separator/>
      </w:r>
    </w:p>
  </w:footnote>
  <w:footnote w:type="continuationSeparator" w:id="0">
    <w:p w:rsidR="005603AD" w:rsidRDefault="005603AD" w:rsidP="00A825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A4"/>
    <w:rsid w:val="00051F56"/>
    <w:rsid w:val="000B4AD3"/>
    <w:rsid w:val="00136533"/>
    <w:rsid w:val="00216AFF"/>
    <w:rsid w:val="00243576"/>
    <w:rsid w:val="00326390"/>
    <w:rsid w:val="003D4DA0"/>
    <w:rsid w:val="005366F0"/>
    <w:rsid w:val="005603AD"/>
    <w:rsid w:val="0056274B"/>
    <w:rsid w:val="00705551"/>
    <w:rsid w:val="00705747"/>
    <w:rsid w:val="00797C75"/>
    <w:rsid w:val="007E53F4"/>
    <w:rsid w:val="00837C99"/>
    <w:rsid w:val="0090137A"/>
    <w:rsid w:val="009A6CA7"/>
    <w:rsid w:val="00A133DE"/>
    <w:rsid w:val="00A2699B"/>
    <w:rsid w:val="00A82577"/>
    <w:rsid w:val="00A954D3"/>
    <w:rsid w:val="00B514F3"/>
    <w:rsid w:val="00B55995"/>
    <w:rsid w:val="00B6667D"/>
    <w:rsid w:val="00B84584"/>
    <w:rsid w:val="00C862A8"/>
    <w:rsid w:val="00D22833"/>
    <w:rsid w:val="00D77918"/>
    <w:rsid w:val="00E533A4"/>
    <w:rsid w:val="00EE0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3A4"/>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533A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B845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B84584"/>
    <w:rPr>
      <w:rFonts w:ascii="Tahoma" w:hAnsi="Tahoma" w:cs="Tahoma"/>
      <w:sz w:val="16"/>
      <w:szCs w:val="16"/>
      <w:lang w:eastAsia="ru-RU"/>
    </w:rPr>
  </w:style>
  <w:style w:type="paragraph" w:styleId="a6">
    <w:name w:val="No Spacing"/>
    <w:uiPriority w:val="99"/>
    <w:qFormat/>
    <w:rsid w:val="00A82577"/>
    <w:rPr>
      <w:lang w:eastAsia="en-US"/>
    </w:rPr>
  </w:style>
  <w:style w:type="paragraph" w:styleId="a7">
    <w:name w:val="header"/>
    <w:basedOn w:val="a"/>
    <w:link w:val="a8"/>
    <w:uiPriority w:val="99"/>
    <w:semiHidden/>
    <w:rsid w:val="00A8257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A82577"/>
    <w:rPr>
      <w:rFonts w:eastAsia="Times New Roman" w:cs="Times New Roman"/>
      <w:lang w:eastAsia="ru-RU"/>
    </w:rPr>
  </w:style>
  <w:style w:type="paragraph" w:styleId="a9">
    <w:name w:val="footer"/>
    <w:basedOn w:val="a"/>
    <w:link w:val="aa"/>
    <w:uiPriority w:val="99"/>
    <w:rsid w:val="00A82577"/>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A82577"/>
    <w:rPr>
      <w:rFonts w:eastAsia="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3A4"/>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533A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B845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B84584"/>
    <w:rPr>
      <w:rFonts w:ascii="Tahoma" w:hAnsi="Tahoma" w:cs="Tahoma"/>
      <w:sz w:val="16"/>
      <w:szCs w:val="16"/>
      <w:lang w:eastAsia="ru-RU"/>
    </w:rPr>
  </w:style>
  <w:style w:type="paragraph" w:styleId="a6">
    <w:name w:val="No Spacing"/>
    <w:uiPriority w:val="99"/>
    <w:qFormat/>
    <w:rsid w:val="00A82577"/>
    <w:rPr>
      <w:lang w:eastAsia="en-US"/>
    </w:rPr>
  </w:style>
  <w:style w:type="paragraph" w:styleId="a7">
    <w:name w:val="header"/>
    <w:basedOn w:val="a"/>
    <w:link w:val="a8"/>
    <w:uiPriority w:val="99"/>
    <w:semiHidden/>
    <w:rsid w:val="00A8257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A82577"/>
    <w:rPr>
      <w:rFonts w:eastAsia="Times New Roman" w:cs="Times New Roman"/>
      <w:lang w:eastAsia="ru-RU"/>
    </w:rPr>
  </w:style>
  <w:style w:type="paragraph" w:styleId="a9">
    <w:name w:val="footer"/>
    <w:basedOn w:val="a"/>
    <w:link w:val="aa"/>
    <w:uiPriority w:val="99"/>
    <w:rsid w:val="00A82577"/>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A82577"/>
    <w:rPr>
      <w:rFonts w:eastAsia="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2262</Words>
  <Characters>12896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dc:creator>
  <cp:lastModifiedBy>Алсу Юрис</cp:lastModifiedBy>
  <cp:revision>2</cp:revision>
  <cp:lastPrinted>2021-08-19T04:03:00Z</cp:lastPrinted>
  <dcterms:created xsi:type="dcterms:W3CDTF">2021-08-27T07:54:00Z</dcterms:created>
  <dcterms:modified xsi:type="dcterms:W3CDTF">2021-08-27T07:54:00Z</dcterms:modified>
</cp:coreProperties>
</file>